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44" w:afterAutospacing="0" w:line="22" w:lineRule="atLeast"/>
        <w:ind w:left="0" w:right="0" w:firstLine="384"/>
        <w:jc w:val="center"/>
      </w:pPr>
      <w:r>
        <w:rPr>
          <w:rFonts w:hint="eastAsia" w:ascii="宋体" w:hAnsi="宋体" w:eastAsia="宋体" w:cs="宋体"/>
          <w:color w:val="000000"/>
          <w:kern w:val="2"/>
          <w:sz w:val="19"/>
          <w:szCs w:val="19"/>
        </w:rPr>
        <w:t>邓州市招聘教师专业及数量一览表（500人）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44" w:afterAutospacing="0" w:line="22" w:lineRule="atLeast"/>
        <w:ind w:left="0" w:right="0" w:firstLine="384"/>
      </w:pPr>
      <w:r>
        <w:rPr>
          <w:rFonts w:hint="eastAsia" w:ascii="宋体" w:hAnsi="宋体" w:eastAsia="宋体" w:cs="宋体"/>
          <w:b w:val="0"/>
          <w:color w:val="000000"/>
          <w:spacing w:val="9"/>
          <w:kern w:val="0"/>
          <w:sz w:val="19"/>
          <w:szCs w:val="19"/>
          <w:shd w:val="clear" w:fill="FFFFFF"/>
        </w:rPr>
        <w:t>（一）招聘高中教师200名</w:t>
      </w:r>
    </w:p>
    <w:tbl>
      <w:tblPr>
        <w:tblW w:w="966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72"/>
        <w:gridCol w:w="553"/>
        <w:gridCol w:w="636"/>
        <w:gridCol w:w="653"/>
        <w:gridCol w:w="552"/>
        <w:gridCol w:w="553"/>
        <w:gridCol w:w="587"/>
        <w:gridCol w:w="603"/>
        <w:gridCol w:w="551"/>
        <w:gridCol w:w="569"/>
        <w:gridCol w:w="519"/>
        <w:gridCol w:w="636"/>
        <w:gridCol w:w="55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  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  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文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语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理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物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治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史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理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一高中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二高中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花洲实验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六高中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一高中分校（湍北中学高中部）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三高中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</w:pPr>
      <w:r>
        <w:rPr>
          <w:rFonts w:hint="eastAsia" w:ascii="宋体" w:hAnsi="宋体" w:eastAsia="宋体" w:cs="宋体"/>
          <w:b w:val="0"/>
          <w:color w:val="000000"/>
          <w:spacing w:val="9"/>
          <w:kern w:val="0"/>
          <w:sz w:val="19"/>
          <w:szCs w:val="19"/>
          <w:shd w:val="clear" w:fill="FFFFFF"/>
        </w:rPr>
        <w:t>（二）招聘初中教师87名</w:t>
      </w:r>
    </w:p>
    <w:tbl>
      <w:tblPr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22"/>
        <w:gridCol w:w="623"/>
        <w:gridCol w:w="637"/>
        <w:gridCol w:w="624"/>
        <w:gridCol w:w="622"/>
        <w:gridCol w:w="625"/>
        <w:gridCol w:w="622"/>
        <w:gridCol w:w="623"/>
        <w:gridCol w:w="622"/>
        <w:gridCol w:w="660"/>
        <w:gridCol w:w="680"/>
        <w:gridCol w:w="683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宋体" w:cs="宋体"/>
                <w:b/>
                <w:kern w:val="0"/>
                <w:sz w:val="19"/>
                <w:szCs w:val="19"/>
                <w:bdr w:val="none" w:color="auto" w:sz="0" w:space="0"/>
              </w:rPr>
              <w:t xml:space="preserve">    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宋体" w:cs="宋体"/>
                <w:b/>
                <w:kern w:val="0"/>
                <w:sz w:val="19"/>
                <w:szCs w:val="19"/>
                <w:bdr w:val="none" w:color="auto" w:sz="0" w:space="0"/>
              </w:rPr>
              <w:t xml:space="preserve">  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both"/>
            </w:pPr>
            <w:r>
              <w:rPr>
                <w:rFonts w:hint="eastAsia" w:ascii="微软雅黑" w:hAnsi="微软雅黑" w:eastAsia="宋体" w:cs="宋体"/>
                <w:b/>
                <w:kern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pacing w:val="9"/>
                <w:kern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育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术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乐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一初中学区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三初中学区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思源学区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初中部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</w:pPr>
      <w:r>
        <w:rPr>
          <w:rFonts w:hint="eastAsia" w:ascii="宋体" w:hAnsi="宋体" w:eastAsia="宋体" w:cs="宋体"/>
          <w:b w:val="0"/>
          <w:color w:val="000000"/>
          <w:spacing w:val="9"/>
          <w:kern w:val="0"/>
          <w:sz w:val="19"/>
          <w:szCs w:val="19"/>
          <w:shd w:val="clear" w:fill="FFFFFF"/>
        </w:rPr>
        <w:t>（三）招聘小学教师213名</w:t>
      </w:r>
    </w:p>
    <w:tbl>
      <w:tblPr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1025"/>
        <w:gridCol w:w="1121"/>
        <w:gridCol w:w="1123"/>
        <w:gridCol w:w="1084"/>
        <w:gridCol w:w="1051"/>
        <w:gridCol w:w="1068"/>
        <w:gridCol w:w="131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一小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三小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学区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四小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学区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十一小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学区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花洲实验小学学区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思源学区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小学部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北京路学校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小学部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聋哑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</w:rPr>
              <w:t>数量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BA"/>
    <w:rsid w:val="00B805BA"/>
    <w:rsid w:val="00BA69CB"/>
    <w:rsid w:val="00D42221"/>
    <w:rsid w:val="00EE65EF"/>
    <w:rsid w:val="698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uiPriority w:val="99"/>
  </w:style>
  <w:style w:type="character" w:styleId="10">
    <w:name w:val="HTML Variable"/>
    <w:basedOn w:val="6"/>
    <w:semiHidden/>
    <w:unhideWhenUsed/>
    <w:uiPriority w:val="99"/>
  </w:style>
  <w:style w:type="character" w:styleId="11">
    <w:name w:val="Hyperlink"/>
    <w:basedOn w:val="6"/>
    <w:semiHidden/>
    <w:unhideWhenUsed/>
    <w:uiPriority w:val="99"/>
    <w:rPr>
      <w:color w:val="000000"/>
      <w:u w:val="none"/>
    </w:rPr>
  </w:style>
  <w:style w:type="character" w:styleId="12">
    <w:name w:val="HTML Code"/>
    <w:basedOn w:val="6"/>
    <w:semiHidden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6"/>
    <w:semiHidden/>
    <w:unhideWhenUsed/>
    <w:uiPriority w:val="99"/>
  </w:style>
  <w:style w:type="character" w:customStyle="1" w:styleId="14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6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2019-05-14T01:31:00Z</dcterms:created>
  <dc:creator>Administrator</dc:creator>
  <cp:lastModifiedBy>国超科技</cp:lastModifiedBy>
  <dcterms:modified xsi:type="dcterms:W3CDTF">2019-05-14T07:25:54Z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